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9AB6" w14:textId="77777777" w:rsidR="00382411" w:rsidRPr="00382411" w:rsidRDefault="00861EAF" w:rsidP="00382411">
      <w:pPr>
        <w:jc w:val="center"/>
        <w:rPr>
          <w:rFonts w:ascii="ADLaM Display" w:hAnsi="ADLaM Display" w:cs="ADLaM Display"/>
          <w:sz w:val="24"/>
          <w:szCs w:val="24"/>
        </w:rPr>
      </w:pPr>
      <w:r w:rsidRPr="00382411">
        <w:rPr>
          <w:rFonts w:ascii="ADLaM Display" w:hAnsi="ADLaM Display" w:cs="ADLaM Display"/>
          <w:sz w:val="24"/>
          <w:szCs w:val="24"/>
        </w:rPr>
        <w:t>A Report on Student Teaching</w:t>
      </w:r>
    </w:p>
    <w:p w14:paraId="66C43802" w14:textId="1A4B9903" w:rsidR="00513834" w:rsidRPr="00382411" w:rsidRDefault="00861EAF" w:rsidP="00382411">
      <w:pPr>
        <w:jc w:val="center"/>
        <w:rPr>
          <w:rFonts w:ascii="ADLaM Display" w:hAnsi="ADLaM Display" w:cs="ADLaM Display"/>
          <w:color w:val="0070C0"/>
          <w:sz w:val="24"/>
          <w:szCs w:val="24"/>
        </w:rPr>
      </w:pPr>
      <w:r w:rsidRPr="00382411">
        <w:rPr>
          <w:rFonts w:ascii="ADLaM Display" w:hAnsi="ADLaM Display" w:cs="ADLaM Display"/>
          <w:color w:val="0070C0"/>
          <w:sz w:val="24"/>
          <w:szCs w:val="24"/>
        </w:rPr>
        <w:t xml:space="preserve">Equality and Freedom </w:t>
      </w:r>
      <w:r w:rsidR="00382411" w:rsidRPr="00382411">
        <w:rPr>
          <w:rFonts w:ascii="ADLaM Display" w:hAnsi="ADLaM Display" w:cs="ADLaM Display"/>
          <w:color w:val="0070C0"/>
          <w:sz w:val="24"/>
          <w:szCs w:val="24"/>
        </w:rPr>
        <w:t>a</w:t>
      </w:r>
      <w:r w:rsidRPr="00382411">
        <w:rPr>
          <w:rFonts w:ascii="ADLaM Display" w:hAnsi="ADLaM Display" w:cs="ADLaM Display"/>
          <w:color w:val="0070C0"/>
          <w:sz w:val="24"/>
          <w:szCs w:val="24"/>
        </w:rPr>
        <w:t xml:space="preserve">s </w:t>
      </w:r>
      <w:r w:rsidR="00382411" w:rsidRPr="00382411">
        <w:rPr>
          <w:rFonts w:ascii="ADLaM Display" w:hAnsi="ADLaM Display" w:cs="ADLaM Display"/>
          <w:color w:val="0070C0"/>
          <w:sz w:val="24"/>
          <w:szCs w:val="24"/>
        </w:rPr>
        <w:t>Enshrined in</w:t>
      </w:r>
      <w:r w:rsidRPr="00382411">
        <w:rPr>
          <w:rFonts w:ascii="ADLaM Display" w:hAnsi="ADLaM Display" w:cs="ADLaM Display"/>
          <w:color w:val="0070C0"/>
          <w:sz w:val="24"/>
          <w:szCs w:val="24"/>
        </w:rPr>
        <w:t xml:space="preserve"> Fundamental Rights</w:t>
      </w:r>
    </w:p>
    <w:p w14:paraId="489C6AF2" w14:textId="77777777" w:rsidR="00861EAF" w:rsidRDefault="00861EAF">
      <w:pPr>
        <w:rPr>
          <w:rFonts w:ascii="ADLaM Display" w:hAnsi="ADLaM Display" w:cs="ADLaM Display"/>
        </w:rPr>
      </w:pPr>
    </w:p>
    <w:p w14:paraId="43B60846" w14:textId="2BFFE386" w:rsidR="00AB098A" w:rsidRDefault="00861EAF">
      <w:pPr>
        <w:rPr>
          <w:rFonts w:ascii="ADLaM Display" w:hAnsi="ADLaM Display" w:cs="ADLaM Display"/>
        </w:rPr>
      </w:pPr>
      <w:r>
        <w:rPr>
          <w:rFonts w:ascii="ADLaM Display" w:hAnsi="ADLaM Display" w:cs="ADLaM Display"/>
        </w:rPr>
        <w:t xml:space="preserve">The department of Political Science organized a student class teaching program </w:t>
      </w:r>
      <w:r w:rsidR="00AB098A">
        <w:rPr>
          <w:rFonts w:ascii="ADLaM Display" w:hAnsi="ADLaM Display" w:cs="ADLaM Display"/>
        </w:rPr>
        <w:t xml:space="preserve">on 14.05.2024 </w:t>
      </w:r>
      <w:r>
        <w:rPr>
          <w:rFonts w:ascii="ADLaM Display" w:hAnsi="ADLaM Display" w:cs="ADLaM Display"/>
        </w:rPr>
        <w:t xml:space="preserve">whereby one of our major course </w:t>
      </w:r>
      <w:r w:rsidR="00382411">
        <w:rPr>
          <w:rFonts w:ascii="ADLaM Display" w:hAnsi="ADLaM Display" w:cs="ADLaM Display"/>
        </w:rPr>
        <w:t>students</w:t>
      </w:r>
      <w:r>
        <w:rPr>
          <w:rFonts w:ascii="ADLaM Display" w:hAnsi="ADLaM Display" w:cs="ADLaM Display"/>
        </w:rPr>
        <w:t xml:space="preserve"> of 2</w:t>
      </w:r>
      <w:r w:rsidRPr="00861EAF">
        <w:rPr>
          <w:rFonts w:ascii="ADLaM Display" w:hAnsi="ADLaM Display" w:cs="ADLaM Display"/>
          <w:vertAlign w:val="superscript"/>
        </w:rPr>
        <w:t>nd</w:t>
      </w:r>
      <w:r>
        <w:rPr>
          <w:rFonts w:ascii="ADLaM Display" w:hAnsi="ADLaM Display" w:cs="ADLaM Display"/>
        </w:rPr>
        <w:t xml:space="preserve"> semester was given the opportunity to teach in a class comprising of other students and teachers. To spread constitutional awareness and human values the topic of the class lecture was centred around the concepts of equality and freedom as enshrined in fundamen</w:t>
      </w:r>
      <w:r w:rsidR="00AB098A">
        <w:rPr>
          <w:rFonts w:ascii="ADLaM Display" w:hAnsi="ADLaM Display" w:cs="ADLaM Display"/>
        </w:rPr>
        <w:t>tal rights in our constitution. Our student, Deep Dey elaborated on the nuances of the how equality and freedom are intertwined to ensure crucial rights for the citizens of India.</w:t>
      </w:r>
    </w:p>
    <w:p w14:paraId="59D37B9C" w14:textId="45BA4066" w:rsidR="00861EAF" w:rsidRDefault="00382411">
      <w:pPr>
        <w:rPr>
          <w:rFonts w:ascii="ADLaM Display" w:hAnsi="ADLaM Display" w:cs="ADLaM Display"/>
        </w:rPr>
      </w:pPr>
      <w:r w:rsidRPr="00AB098A">
        <w:rPr>
          <w:rFonts w:ascii="ADLaM Display" w:hAnsi="ADLaM Display" w:cs="ADLaM Display"/>
        </w:rPr>
        <w:drawing>
          <wp:anchor distT="0" distB="0" distL="114300" distR="114300" simplePos="0" relativeHeight="251658240" behindDoc="0" locked="0" layoutInCell="1" allowOverlap="1" wp14:anchorId="16FF7E79" wp14:editId="0F6F71EB">
            <wp:simplePos x="0" y="0"/>
            <wp:positionH relativeFrom="column">
              <wp:posOffset>-327660</wp:posOffset>
            </wp:positionH>
            <wp:positionV relativeFrom="paragraph">
              <wp:posOffset>67310</wp:posOffset>
            </wp:positionV>
            <wp:extent cx="2537460" cy="2125980"/>
            <wp:effectExtent l="0" t="0" r="0" b="7620"/>
            <wp:wrapSquare wrapText="bothSides"/>
            <wp:docPr id="2098661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7460"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FC2D0" w14:textId="154561EC" w:rsidR="00AB098A" w:rsidRDefault="00AB098A">
      <w:pPr>
        <w:rPr>
          <w:rFonts w:ascii="ADLaM Display" w:hAnsi="ADLaM Display" w:cs="ADLaM Display"/>
        </w:rPr>
      </w:pPr>
      <w:r>
        <w:rPr>
          <w:rFonts w:ascii="ADLaM Display" w:hAnsi="ADLaM Display" w:cs="ADLaM Display"/>
        </w:rPr>
        <w:t xml:space="preserve">While deliberating on the fundamental rights he also emphasized the universal human values of dignity, freedom to life, freedom of speech and equality of all. The class saw active participation from other students and teachers who engaged in discussion </w:t>
      </w:r>
      <w:r w:rsidR="00382411">
        <w:rPr>
          <w:rFonts w:ascii="ADLaM Display" w:hAnsi="ADLaM Display" w:cs="ADLaM Display"/>
        </w:rPr>
        <w:t>about current socio-political issues and reflected on how such rights can be understood accordingly.</w:t>
      </w:r>
    </w:p>
    <w:p w14:paraId="31863AEC" w14:textId="77777777" w:rsidR="00382411" w:rsidRDefault="00382411">
      <w:pPr>
        <w:rPr>
          <w:rFonts w:ascii="ADLaM Display" w:hAnsi="ADLaM Display" w:cs="ADLaM Display"/>
        </w:rPr>
      </w:pPr>
    </w:p>
    <w:p w14:paraId="626E5BF2" w14:textId="77777777" w:rsidR="00382411" w:rsidRDefault="00382411">
      <w:pPr>
        <w:rPr>
          <w:rFonts w:ascii="ADLaM Display" w:hAnsi="ADLaM Display" w:cs="ADLaM Display"/>
        </w:rPr>
      </w:pPr>
    </w:p>
    <w:p w14:paraId="71C124A1" w14:textId="77777777" w:rsidR="00382411" w:rsidRDefault="00382411">
      <w:pPr>
        <w:rPr>
          <w:rFonts w:ascii="ADLaM Display" w:hAnsi="ADLaM Display" w:cs="ADLaM Display"/>
        </w:rPr>
      </w:pPr>
    </w:p>
    <w:p w14:paraId="3DAEA6B5" w14:textId="703E43EB" w:rsidR="00382411" w:rsidRPr="00861EAF" w:rsidRDefault="00382411">
      <w:pPr>
        <w:rPr>
          <w:rFonts w:ascii="ADLaM Display" w:hAnsi="ADLaM Display" w:cs="ADLaM Display"/>
        </w:rPr>
      </w:pPr>
      <w:r w:rsidRPr="00AB098A">
        <w:rPr>
          <w:rFonts w:ascii="ADLaM Display" w:hAnsi="ADLaM Display" w:cs="ADLaM Display"/>
        </w:rPr>
        <w:drawing>
          <wp:inline distT="0" distB="0" distL="0" distR="0" wp14:anchorId="1FC08A3B" wp14:editId="130DB1EC">
            <wp:extent cx="5699760" cy="2499360"/>
            <wp:effectExtent l="0" t="0" r="0" b="0"/>
            <wp:docPr id="201556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9760" cy="2499360"/>
                    </a:xfrm>
                    <a:prstGeom prst="rect">
                      <a:avLst/>
                    </a:prstGeom>
                    <a:noFill/>
                    <a:ln>
                      <a:noFill/>
                    </a:ln>
                  </pic:spPr>
                </pic:pic>
              </a:graphicData>
            </a:graphic>
          </wp:inline>
        </w:drawing>
      </w:r>
    </w:p>
    <w:sectPr w:rsidR="00382411" w:rsidRPr="00861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F"/>
    <w:rsid w:val="00382411"/>
    <w:rsid w:val="003C7099"/>
    <w:rsid w:val="00513834"/>
    <w:rsid w:val="00861EAF"/>
    <w:rsid w:val="008811FD"/>
    <w:rsid w:val="00A85210"/>
    <w:rsid w:val="00AB09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EF2F"/>
  <w15:chartTrackingRefBased/>
  <w15:docId w15:val="{963094BB-40CD-4F25-8509-AD698B38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98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54123">
      <w:bodyDiv w:val="1"/>
      <w:marLeft w:val="0"/>
      <w:marRight w:val="0"/>
      <w:marTop w:val="0"/>
      <w:marBottom w:val="0"/>
      <w:divBdr>
        <w:top w:val="none" w:sz="0" w:space="0" w:color="auto"/>
        <w:left w:val="none" w:sz="0" w:space="0" w:color="auto"/>
        <w:bottom w:val="none" w:sz="0" w:space="0" w:color="auto"/>
        <w:right w:val="none" w:sz="0" w:space="0" w:color="auto"/>
      </w:divBdr>
    </w:div>
    <w:div w:id="778526978">
      <w:bodyDiv w:val="1"/>
      <w:marLeft w:val="0"/>
      <w:marRight w:val="0"/>
      <w:marTop w:val="0"/>
      <w:marBottom w:val="0"/>
      <w:divBdr>
        <w:top w:val="none" w:sz="0" w:space="0" w:color="auto"/>
        <w:left w:val="none" w:sz="0" w:space="0" w:color="auto"/>
        <w:bottom w:val="none" w:sz="0" w:space="0" w:color="auto"/>
        <w:right w:val="none" w:sz="0" w:space="0" w:color="auto"/>
      </w:divBdr>
    </w:div>
    <w:div w:id="1178616820">
      <w:bodyDiv w:val="1"/>
      <w:marLeft w:val="0"/>
      <w:marRight w:val="0"/>
      <w:marTop w:val="0"/>
      <w:marBottom w:val="0"/>
      <w:divBdr>
        <w:top w:val="none" w:sz="0" w:space="0" w:color="auto"/>
        <w:left w:val="none" w:sz="0" w:space="0" w:color="auto"/>
        <w:bottom w:val="none" w:sz="0" w:space="0" w:color="auto"/>
        <w:right w:val="none" w:sz="0" w:space="0" w:color="auto"/>
      </w:divBdr>
    </w:div>
    <w:div w:id="18655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Anwesha Dasgupta</dc:creator>
  <cp:keywords/>
  <dc:description/>
  <cp:lastModifiedBy>Anwesha Dasgupta</cp:lastModifiedBy>
  <cp:revision>1</cp:revision>
  <dcterms:created xsi:type="dcterms:W3CDTF">2024-12-27T05:59:00Z</dcterms:created>
  <dcterms:modified xsi:type="dcterms:W3CDTF">2024-12-27T06:25:00Z</dcterms:modified>
</cp:coreProperties>
</file>